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58A" w:rsidP="00E7358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1-</w:t>
      </w:r>
      <w:r w:rsidR="00BA75A7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3B47B7">
        <w:rPr>
          <w:rFonts w:ascii="Times New Roman" w:eastAsia="Times New Roman" w:hAnsi="Times New Roman" w:cs="Times New Roman"/>
          <w:sz w:val="18"/>
          <w:szCs w:val="18"/>
          <w:lang w:eastAsia="ru-RU"/>
        </w:rPr>
        <w:t>-2613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/202</w:t>
      </w:r>
      <w:r w:rsidR="00BA75A7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</w:p>
    <w:p w:rsidR="00D83D27" w:rsidRPr="00447749" w:rsidP="00E7358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7358A" w:rsidRPr="00B95F99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E7358A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72E" w:rsidRPr="00447749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8A" w:rsidRPr="00447749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8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</w:t>
      </w:r>
      <w:r w:rsid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20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7358A" w:rsidRPr="00447749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6C" w:rsidP="00D8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="006811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7F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7749"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</w:t>
      </w:r>
      <w:r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округа-Югры </w:t>
      </w:r>
      <w:r w:rsidR="0048672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 Д.Б.,</w:t>
      </w:r>
    </w:p>
    <w:p w:rsidR="003B47B7" w:rsidP="00D8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судебного заседания Шакута Т.Ю.,</w:t>
      </w:r>
    </w:p>
    <w:p w:rsidR="003B47B7" w:rsidP="00D8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г</w:t>
      </w:r>
      <w:r w:rsidRPr="00447749"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осударственного обвинителя - помощника прокурора г.</w:t>
      </w:r>
      <w:r w:rsidR="00CD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FD5"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Сургута </w:t>
      </w:r>
      <w:r w:rsid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 Терентьева Г.О.,</w:t>
      </w:r>
    </w:p>
    <w:p w:rsidR="003B47B7" w:rsidRPr="003B47B7" w:rsidP="00D8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потерпевшего Нигматуллина Р.Ф.,</w:t>
      </w:r>
    </w:p>
    <w:p w:rsidR="003B47B7" w:rsidRPr="003B47B7" w:rsidP="00D8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– адвоката </w:t>
      </w:r>
      <w:r w:rsid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Диомидовой О.В.,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предоставившей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ордер № </w:t>
      </w:r>
      <w:r w:rsidR="004C37F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C37F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удостоверение № </w:t>
      </w:r>
      <w:r w:rsidR="004C37F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C37F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47B7" w:rsidRPr="003B47B7" w:rsidP="00D8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подсудимой Нигматуллиной Г.Р.,</w:t>
      </w:r>
    </w:p>
    <w:p w:rsidR="003B47B7" w:rsidRPr="003B47B7" w:rsidP="00D8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открытом судебном заседании материалы уголовного дела</w:t>
      </w: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BA75A7" w:rsidRPr="00BA75A7" w:rsidP="00BA7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Нигматуллиной Гульнары Раисовны, </w:t>
      </w:r>
      <w:r w:rsidR="004C37F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города </w:t>
      </w:r>
      <w:r w:rsidR="004C37F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фактически проживающего по адресу: ул. </w:t>
      </w:r>
      <w:r w:rsidR="004C37F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 w:rsidR="004C37F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124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</w:t>
      </w:r>
      <w:r w:rsidR="004C37F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124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гор. </w:t>
      </w:r>
      <w:r w:rsidR="004C37F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7F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гражданки Российской Федерации, имеющей высшее образование, разведенной,  не судимой, с избранной мерой пресечения в виде подписки о невыезде и надлежащем поведении, </w:t>
      </w:r>
    </w:p>
    <w:p w:rsidR="00BA75A7" w:rsidP="00BA7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обвиняемой в совершении преступлений, предусмотренных ч. 1 ст. 119, п. «в» ч. 2 ст. 115 Уголовного кодекса Российской Федерации,</w:t>
      </w:r>
    </w:p>
    <w:p w:rsidR="00BA75A7" w:rsidP="00BA7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8A" w:rsidRPr="00447749" w:rsidP="00BA7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7358A" w:rsidRPr="00447749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96" w:rsidP="00D8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Нигматуллина Г.Р. </w:t>
      </w:r>
      <w:r w:rsidRPr="00D83D27">
        <w:rPr>
          <w:rFonts w:ascii="Times New Roman" w:hAnsi="Times New Roman" w:cs="Times New Roman"/>
          <w:sz w:val="28"/>
          <w:szCs w:val="28"/>
        </w:rPr>
        <w:t xml:space="preserve"> </w:t>
      </w:r>
      <w:r w:rsidRPr="00D83D27" w:rsidR="00EB04C1">
        <w:rPr>
          <w:rFonts w:ascii="Times New Roman" w:hAnsi="Times New Roman" w:cs="Times New Roman"/>
          <w:sz w:val="28"/>
          <w:szCs w:val="28"/>
        </w:rPr>
        <w:t>угрожал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3D27">
        <w:rPr>
          <w:rFonts w:ascii="Times New Roman" w:hAnsi="Times New Roman" w:cs="Times New Roman"/>
          <w:sz w:val="28"/>
          <w:szCs w:val="28"/>
        </w:rPr>
        <w:t xml:space="preserve"> убийством </w:t>
      </w:r>
      <w:r>
        <w:rPr>
          <w:rFonts w:ascii="Times New Roman" w:hAnsi="Times New Roman" w:cs="Times New Roman"/>
          <w:sz w:val="28"/>
          <w:szCs w:val="28"/>
        </w:rPr>
        <w:t>Нигматуллину Р.Ф.,</w:t>
      </w:r>
      <w:r w:rsidR="00495167">
        <w:rPr>
          <w:rFonts w:ascii="Times New Roman" w:hAnsi="Times New Roman" w:cs="Times New Roman"/>
          <w:sz w:val="28"/>
          <w:szCs w:val="28"/>
        </w:rPr>
        <w:t xml:space="preserve"> если имелись основания опасаться осуществления этой угрозы,</w:t>
      </w:r>
      <w:r w:rsidRPr="00D83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умышленно причинил</w:t>
      </w:r>
      <w:r w:rsidR="00124075">
        <w:rPr>
          <w:rFonts w:ascii="Times New Roman" w:hAnsi="Times New Roman" w:cs="Times New Roman"/>
          <w:sz w:val="28"/>
          <w:szCs w:val="28"/>
        </w:rPr>
        <w:t>а легкий вред здоровью, вызвавший</w:t>
      </w:r>
      <w:r>
        <w:rPr>
          <w:rFonts w:ascii="Times New Roman" w:hAnsi="Times New Roman" w:cs="Times New Roman"/>
          <w:sz w:val="28"/>
          <w:szCs w:val="28"/>
        </w:rPr>
        <w:t xml:space="preserve"> кратковременное расстройство здоровья, совершенное с применением предметов, используемых в качестве оружия, </w:t>
      </w:r>
      <w:r w:rsidRPr="00D83D27">
        <w:rPr>
          <w:rFonts w:ascii="Times New Roman" w:hAnsi="Times New Roman" w:cs="Times New Roman"/>
          <w:sz w:val="28"/>
          <w:szCs w:val="28"/>
        </w:rPr>
        <w:t>в г.</w:t>
      </w:r>
      <w:r w:rsidRPr="00D83D27" w:rsidR="0033646A">
        <w:rPr>
          <w:rFonts w:ascii="Times New Roman" w:hAnsi="Times New Roman" w:cs="Times New Roman"/>
          <w:sz w:val="28"/>
          <w:szCs w:val="28"/>
        </w:rPr>
        <w:t xml:space="preserve"> </w:t>
      </w:r>
      <w:r w:rsidRPr="00D83D27">
        <w:rPr>
          <w:rFonts w:ascii="Times New Roman" w:hAnsi="Times New Roman" w:cs="Times New Roman"/>
          <w:sz w:val="28"/>
          <w:szCs w:val="28"/>
        </w:rPr>
        <w:t>Сургуте при следующих обстоятельствах.</w:t>
      </w:r>
    </w:p>
    <w:p w:rsidR="002E4D26" w:rsidP="00D8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Нигматуллина Г.Р., </w:t>
      </w:r>
      <w:r w:rsidR="001E773F">
        <w:rPr>
          <w:rFonts w:ascii="Times New Roman" w:hAnsi="Times New Roman" w:cs="Times New Roman"/>
          <w:sz w:val="28"/>
          <w:szCs w:val="28"/>
        </w:rPr>
        <w:t xml:space="preserve">07 июня 2024 года около 11 часов 30 минут, находясь в коридоре квартиры № </w:t>
      </w:r>
      <w:r w:rsidR="004C37F7">
        <w:rPr>
          <w:rFonts w:ascii="Times New Roman" w:hAnsi="Times New Roman" w:cs="Times New Roman"/>
          <w:sz w:val="28"/>
          <w:szCs w:val="28"/>
        </w:rPr>
        <w:t>*</w:t>
      </w:r>
      <w:r w:rsidR="001E773F">
        <w:rPr>
          <w:rFonts w:ascii="Times New Roman" w:hAnsi="Times New Roman" w:cs="Times New Roman"/>
          <w:sz w:val="28"/>
          <w:szCs w:val="28"/>
        </w:rPr>
        <w:t xml:space="preserve">, расположенной по адресу: Ханты-Мансийский автономный округ – Югра, город Сургут, ул. </w:t>
      </w:r>
      <w:r w:rsidR="004C37F7">
        <w:rPr>
          <w:rFonts w:ascii="Times New Roman" w:hAnsi="Times New Roman" w:cs="Times New Roman"/>
          <w:sz w:val="28"/>
          <w:szCs w:val="28"/>
        </w:rPr>
        <w:t>*</w:t>
      </w:r>
      <w:r w:rsidR="001E773F">
        <w:rPr>
          <w:rFonts w:ascii="Times New Roman" w:hAnsi="Times New Roman" w:cs="Times New Roman"/>
          <w:sz w:val="28"/>
          <w:szCs w:val="28"/>
        </w:rPr>
        <w:t xml:space="preserve">, дом </w:t>
      </w:r>
      <w:r w:rsidR="004C37F7">
        <w:rPr>
          <w:rFonts w:ascii="Times New Roman" w:hAnsi="Times New Roman" w:cs="Times New Roman"/>
          <w:sz w:val="28"/>
          <w:szCs w:val="28"/>
        </w:rPr>
        <w:t>*</w:t>
      </w:r>
      <w:r w:rsidR="001E773F">
        <w:rPr>
          <w:rFonts w:ascii="Times New Roman" w:hAnsi="Times New Roman" w:cs="Times New Roman"/>
          <w:sz w:val="28"/>
          <w:szCs w:val="28"/>
        </w:rPr>
        <w:t>, действуя умышленно, реализуя внезапно возникший преступный умысел на почве личных неприязненных отношений с супругом  Нигматуллиным Ринатом Флюровичем, направленный на совершение угрозы убийством в отношении последнего, находясь в агрессивном состоянии, с целью запугивания Нигматуллина Р.Ф. и создания для него тревожной обстановки, страха за свою жизнь, осознавая общественно – опасный характер своих действий, предвидя наступления общественно – опасных последствий в виде психического насилия, понимая незаконность и противоправность своих действий, осознавая, что своими действиями создаёт у последнего видимость реальности своих намерений, а 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E773F">
        <w:rPr>
          <w:rFonts w:ascii="Times New Roman" w:hAnsi="Times New Roman" w:cs="Times New Roman"/>
          <w:sz w:val="28"/>
          <w:szCs w:val="28"/>
        </w:rPr>
        <w:t>гматуллин Р.Ф.</w:t>
      </w:r>
      <w:r>
        <w:rPr>
          <w:rFonts w:ascii="Times New Roman" w:hAnsi="Times New Roman" w:cs="Times New Roman"/>
          <w:sz w:val="28"/>
          <w:szCs w:val="28"/>
        </w:rPr>
        <w:t xml:space="preserve"> реально опасается за свою </w:t>
      </w:r>
      <w:r>
        <w:rPr>
          <w:rFonts w:ascii="Times New Roman" w:hAnsi="Times New Roman" w:cs="Times New Roman"/>
          <w:sz w:val="28"/>
          <w:szCs w:val="28"/>
        </w:rPr>
        <w:t xml:space="preserve">жизнь, находясь в непосредственной близости от последнего, высказывала в его адрес слова угрозы убийством, а именно: «Я тебя сейчас зарежу!», которую Нигматуллин Р.Ф. воспринял реально и опасался её осуществления. </w:t>
      </w:r>
    </w:p>
    <w:p w:rsidR="002E4D26" w:rsidP="00D8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чего, Нигматуллина Г.Р., в продолжении своего преступного умысла, направленного на совершение угрозы убийством в отношении Нигматуллина Р.Ф., 07.06.2024 в вышеуказанное время и месте, умышленно, взяв на кухне, неустановленный дознанием колюще режущий (острый) предмет, замахнулась в сторону последнего, при этом в подтверждение реальности намерений лишить жизни, высказывала в агрессивном тоне в адрес Нигматуллина Р.Ф. слова угрозы убийство, а именно: «Я тебя убью!», после чего нанесла Нигматуллину Р.Ф. указанным выше предметом один удар в область левого плача, причинив потерпевшему физическую боль и телесное повреждение в виде сквозного колото – резанного ранение левого плеча: одна рана на наружной поверхности и одна рана на внутренней поверхности левого плеча между верхней и средней третями. </w:t>
      </w:r>
    </w:p>
    <w:p w:rsidR="00A553C4" w:rsidP="00D8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агрессивные действия насильственного характера и высказывания со стороны Нигматуллиной Г.Р., Нигматуллин Р.Ф. воспринял как реальную угрозу убийством, так как Нигматуллина Г.Р. была агрессивно настроена по отношению к нему, высказывала слова угрозы убийством и в подтверждении своих слов, нанесла один удар</w:t>
      </w:r>
      <w:r>
        <w:rPr>
          <w:rFonts w:ascii="Times New Roman" w:hAnsi="Times New Roman" w:cs="Times New Roman"/>
          <w:sz w:val="28"/>
          <w:szCs w:val="28"/>
        </w:rPr>
        <w:t xml:space="preserve"> по левому плечу неустановленным дознанием колюще-режущим (острым) предметом, поэтому у последнего имелись достаточные основания опасаться осуществления данной угрозы убийством. </w:t>
      </w:r>
    </w:p>
    <w:p w:rsidR="001E773F" w:rsidP="00D8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Нигматуллина Г.Р., 07 июня 2024 года около 11 часов 30 минут, находясь в коридоре квартиры № </w:t>
      </w:r>
      <w:r w:rsidR="004C37F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Ханты-Мансийский автономный округ – Югра, город Сургут, ул. </w:t>
      </w:r>
      <w:r w:rsidR="004C37F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="004C37F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 реализуя внезапно возникший преступный умысел на почве личных неприязненных отношений с супругом Нигматуллиным Ринатом Флюровичем, направленный на причинение вреда здоровью и физической боли, действуя умышленно, осознавая общественно-опасный характер своих действий, предвидя наступление общественно – опасных последствий в виде причинения вреда здоровью и физической боли, и желая этого, понимая незаконность и противоправность своих действий, находясь в непосредственной близости от Нигматуллина Р.Ф. высказывала в его адрес слова угрозы убийством, а именно: «Я тебя убью!».</w:t>
      </w:r>
    </w:p>
    <w:p w:rsidR="00A553C4" w:rsidP="00D8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чего, Нигматуллина Г.Р., в продолжении  своего преступного умысла, направленного на причинение вреда здоровью и физической боли, 07.06.2024 в вышеуказанное время и месте, умышленно, неустановленным дознанием, колюще-режущим (острым) предметом нанесла Нигматуллину Р.Ф. один удар по левому плечу, от чего последний испытал физическую боль. </w:t>
      </w:r>
    </w:p>
    <w:p w:rsidR="00D20454" w:rsidP="00D8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преступных действий Нигматуллиной Г.Р., </w:t>
      </w:r>
      <w:r w:rsidR="007E2EE8">
        <w:rPr>
          <w:rFonts w:ascii="Times New Roman" w:hAnsi="Times New Roman" w:cs="Times New Roman"/>
          <w:sz w:val="28"/>
          <w:szCs w:val="28"/>
        </w:rPr>
        <w:t>потерпевшему</w:t>
      </w:r>
      <w:r>
        <w:rPr>
          <w:rFonts w:ascii="Times New Roman" w:hAnsi="Times New Roman" w:cs="Times New Roman"/>
          <w:sz w:val="28"/>
          <w:szCs w:val="28"/>
        </w:rPr>
        <w:t xml:space="preserve"> Нигматуллину Р.Ф. причинены физическая боль и телесное повреждение в виде сквозного колото-резанного ранения левого плеча, а именно одну рану на наружной поверхности и одну рану на внутренней поверхности левого плеча между верхней и средней третями, которое согласно заключению эксперта № 4191 от 05.12.2024, повлекло за собой лёгкий вред здоровью по признаку кратковременного расстройства здоровья до трех недель от момента причинения травмы (до </w:t>
      </w:r>
      <w:r>
        <w:rPr>
          <w:rFonts w:ascii="Times New Roman" w:hAnsi="Times New Roman" w:cs="Times New Roman"/>
          <w:sz w:val="28"/>
          <w:szCs w:val="28"/>
        </w:rPr>
        <w:t>21 дня включительно), в соответствии с пунктом «№8.1» согласно «Медицинским критериям определения степени тяжести вреда, причиненного здоровью человека» утвержденным Приказом Министерства здравоохранения и социального развития Российской Федерации № 194н 24 апреля 2008 года.</w:t>
      </w:r>
    </w:p>
    <w:p w:rsidR="00605316" w:rsidRPr="00995DD5" w:rsidP="00D204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предварительного судебного заседания и в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судебном заседании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Нигматуллина Г.Р.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своем согласии с предъявленным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о постановлении приговора без проведения судебного разбирательства. Суду при этом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предъявленное обвинение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понятно 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 полностью соглас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содеянном раскаивается, ходатайство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заявлено добровольно, после консультации с защитником,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605316" w:rsidRPr="00995DD5" w:rsidP="006053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обвинитель,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</w:t>
      </w:r>
      <w:r w:rsidR="00D2045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защитник, не возражали против заявленного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 о постановлении приговора без проведения судебного разбирательства.</w:t>
      </w:r>
    </w:p>
    <w:p w:rsidR="00605316" w:rsidRPr="00995DD5" w:rsidP="006053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установлено, что обвинение обосновано, подтверждается собранными по делу доказательствами, подсудим</w:t>
      </w:r>
      <w:r w:rsidR="00D2045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Нигматуллина Г.Р.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существо предъявленного е</w:t>
      </w:r>
      <w:r w:rsidR="00D2045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обвинения и соглашается с ним в полном объеме, он</w:t>
      </w:r>
      <w:r w:rsidR="00D204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своевременно, добровольно и в присутствии защитника заявил</w:t>
      </w:r>
      <w:r w:rsidR="00D204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об особом порядке судебного разбирательства, осознает характер, последствия заявленного </w:t>
      </w:r>
      <w:r w:rsidR="0031151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 и то, с какими материально-правовыми и процессуальными последствиями сопряжено использование этого порядка; государственный обвинитель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защитник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потерпевш</w:t>
      </w:r>
      <w:r w:rsidR="00D2045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возражают против рассмотрения дела в особом порядке; преступлени</w:t>
      </w:r>
      <w:r w:rsidR="00DD39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</w:t>
      </w:r>
      <w:r w:rsidR="00DD39DA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 преступлений небольшой тяжести, в связи с чем, суд считает, возможным применить особый порядок принятия судебного решения по данному уголовному делу.</w:t>
      </w:r>
    </w:p>
    <w:p w:rsidR="00113796" w:rsidP="00D20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подсудимо</w:t>
      </w:r>
      <w:r w:rsidR="00D2045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20454" w:rsidR="00D2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Нигматуллиной Г.Р.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 по ч.</w:t>
      </w:r>
      <w:r w:rsidRPr="00D83D27" w:rsidR="0076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</w:t>
      </w:r>
      <w:r w:rsidRPr="00D83D27" w:rsidR="0076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119 Уголовного кодекса Российской Федерации – как угроз</w:t>
      </w:r>
      <w:r w:rsidR="006D7A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убийством, если имелись основания опасаться осуществления этой угрозы.</w:t>
      </w:r>
    </w:p>
    <w:p w:rsidR="006D7AFC" w:rsidRPr="00D83D27" w:rsidP="006D7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подсудимого </w:t>
      </w:r>
      <w:r w:rsidR="00D2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Нигматуллиной Г.Р.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по 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«в»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11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 – как 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умышленное причинение 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 w:rsidR="00113796" w:rsidRPr="00D83D27" w:rsidP="00D8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обстоятельствам, смягчающим наказание, </w:t>
      </w:r>
      <w:r w:rsidR="0099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эпизодам преступлений, </w:t>
      </w:r>
      <w:r w:rsidRPr="00D83D27" w:rsidR="001E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п. «к» ч. 1 ст. 61 УК РФ </w:t>
      </w:r>
      <w:r w:rsidR="006D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относит </w:t>
      </w:r>
      <w:r w:rsidRPr="00D83D27" w:rsidR="001E10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действия, направленные на заглаживание вреда, причиненного потерпевшему, так как потерпевш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D83D27" w:rsidR="001E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пояснил, что подсудим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83D27" w:rsidR="001E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принесены извинения, которы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3D27" w:rsidR="001E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принял</w:t>
      </w:r>
      <w:r w:rsidRPr="00D83D27" w:rsidR="005335F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того</w:t>
      </w:r>
      <w:r w:rsidR="0099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99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возместил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99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причиненный </w:t>
      </w:r>
      <w:r w:rsidR="009926B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финансово</w:t>
      </w:r>
      <w:r w:rsidRPr="00D83D27" w:rsidR="00886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 ч. 2 ст. 61 УК РФ - </w:t>
      </w:r>
      <w:r w:rsidR="0099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признание вины,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раскаяние в содеянном, наличие на иждивении сына студента – Нигматуллина </w:t>
      </w:r>
      <w:r w:rsidR="004C37F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7F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37F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пенсионный возраст подсудимой.</w:t>
      </w:r>
    </w:p>
    <w:p w:rsidR="00C402BB" w:rsidRPr="00D83D27" w:rsidP="00D83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наказание, в соответствии со ст. 63 УК РФ, суд не усматривает.</w:t>
      </w:r>
    </w:p>
    <w:p w:rsidR="00904A58" w:rsidRPr="00995DD5" w:rsidP="00904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904A58" w:rsidRPr="00995DD5" w:rsidP="00904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904A58" w:rsidRPr="00995DD5" w:rsidP="00904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общими началами назначения наказания (ст. 60 УК РФ),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904A58" w:rsidRPr="00995DD5" w:rsidP="00904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Разрешая вопрос о виде и размере наказания за совершённ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Нигматуллиной Г.Р.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3115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учитывает характер и степень общественной опасности совершенн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о личности виновно</w:t>
      </w:r>
      <w:r w:rsidR="0031151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смягчающие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влияние назначенного наказания на исправление осужденно</w:t>
      </w:r>
      <w:r w:rsidR="0031151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A58" w:rsidRPr="00995DD5" w:rsidP="00904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037B6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037B6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119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«в» ч. 2 ст. 115 </w:t>
      </w:r>
      <w:r w:rsidR="00037B6A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РФ, относя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 категории преступлений небольшой тяжести, направлен</w:t>
      </w:r>
      <w:r w:rsidR="00037B6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и здоровья человека.</w:t>
      </w:r>
    </w:p>
    <w:p w:rsidR="00904A58" w:rsidP="00A9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личности 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Нигматуллиной Г.Р.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постоянное место жительство в городе Сургуте, 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на пенсии</w:t>
      </w:r>
      <w:r w:rsidR="0052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не судим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административной 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уголовной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привлекалась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у врачей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сихиатра и нарколога не состоит, по месту 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 УУП ОП № 2 УМВД России по городу Сургуту характеризуется положительно.</w:t>
      </w:r>
    </w:p>
    <w:p w:rsidR="00C402BB" w:rsidRPr="00D83D27" w:rsidP="00D83D27">
      <w:pPr>
        <w:shd w:val="clear" w:color="auto" w:fill="FFFFFF"/>
        <w:tabs>
          <w:tab w:val="left" w:pos="5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Разрешая вопрос о мере наказания, суд не усматривает оснований для назначения 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Нигматуллиной Г.Р.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наказания ограничени</w:t>
      </w:r>
      <w:r w:rsidR="009F39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свободы,</w:t>
      </w:r>
      <w:r w:rsidR="0061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исправительных работ,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это будет противоречить целям и задачам наказания, предусмотренным ч.</w:t>
      </w:r>
      <w:r w:rsidRPr="00D83D27" w:rsidR="0076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 w:rsidRPr="00D83D27" w:rsidR="0076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43 УК РФ.</w:t>
      </w:r>
    </w:p>
    <w:p w:rsidR="00C402BB" w:rsidP="00D83D27">
      <w:pPr>
        <w:shd w:val="clear" w:color="auto" w:fill="FFFFFF"/>
        <w:tabs>
          <w:tab w:val="left" w:pos="5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суд полагает </w:t>
      </w:r>
      <w:r w:rsidR="0052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возможным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Нигматуллиной Г.Р.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доказать свое исправление без изоляции от общества, в связи с чем</w:t>
      </w:r>
      <w:r w:rsidRPr="00D83D27" w:rsidR="007646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усматривает оснований для назначения е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 лишения свободы, а также принудительных работ, поскольку они назначаются, как альтернатива наказанию в виде лишения свободы, которое в данном случае судом не применяется.</w:t>
      </w:r>
    </w:p>
    <w:p w:rsidR="00C402BB" w:rsidRPr="00D83D27" w:rsidP="00D83D27">
      <w:pPr>
        <w:shd w:val="clear" w:color="auto" w:fill="FFFFFF"/>
        <w:tabs>
          <w:tab w:val="left" w:pos="5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суд приходит к выводу о том, что наказание в виде обязательных работ будет наиболее соответствовать целям и задачам наказания, предусмотренным ч.</w:t>
      </w:r>
      <w:r w:rsidRPr="00D83D27" w:rsidR="00886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 w:rsidRPr="00D83D27" w:rsidR="00886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43 УК РФ, а именно - восстановлению социальной справедливости, исправлению осужденно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предупреждению совершения новых преступлений.</w:t>
      </w:r>
    </w:p>
    <w:p w:rsidR="00C402BB" w:rsidRPr="00D83D27" w:rsidP="00D83D27">
      <w:pPr>
        <w:shd w:val="clear" w:color="auto" w:fill="FFFFFF"/>
        <w:tabs>
          <w:tab w:val="left" w:pos="5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при определении данного вида наказания, суд учитывает то, что подсудим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входит в категорию лиц, предусмотренных ч.</w:t>
      </w:r>
      <w:r w:rsidRPr="00D83D27" w:rsidR="0034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ст.</w:t>
      </w:r>
      <w:r w:rsidRPr="00D83D27" w:rsidR="0034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 УК РФ, а выполнение 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бесплатных общественно полезных работ не противоречит е</w:t>
      </w:r>
      <w:r w:rsidR="00981D7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состоянию здоровья.</w:t>
      </w:r>
    </w:p>
    <w:p w:rsidR="00D83D27" w:rsidP="00D83D27">
      <w:pPr>
        <w:shd w:val="clear" w:color="auto" w:fill="FFFFFF"/>
        <w:tabs>
          <w:tab w:val="left" w:pos="5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суд не находит оснований для применения положений частей 1 и 5 статьи 62 УК РФ, поскольку согласно разъяснениям судебной практики, изложенным в пункте 33 Постановления Пленума Верховного Суда РФ от 22 декабря 2015 года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 «О практике назначения судами Российской Федерации уголовного наказания»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дополнениями),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статей 62, 65, 66 и 68 УК РФ не распространяются на случаи назначения менее строгого вида наказания, указанного в санкции статьи Особенной части УК РФ, за совершенное преступление и дополнительного наказания.</w:t>
      </w:r>
    </w:p>
    <w:p w:rsidR="005050D2" w:rsidRPr="00C743F1" w:rsidP="0050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применения ст.73 УК РФ суд не усматривает.</w:t>
      </w:r>
    </w:p>
    <w:p w:rsidR="00834D37" w:rsidP="00D83D27">
      <w:pPr>
        <w:shd w:val="clear" w:color="auto" w:fill="FFFFFF"/>
        <w:tabs>
          <w:tab w:val="left" w:pos="5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применения ст.</w:t>
      </w:r>
      <w:r w:rsidRPr="00D83D27" w:rsidR="00886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 УК РФ суд </w:t>
      </w:r>
      <w:r w:rsidR="0050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усматривает, так как по делу не установлено исключительных обстоятельств, существенно уменьшающих степень общественной опасности содеянного.</w:t>
      </w:r>
    </w:p>
    <w:p w:rsidR="00617F8F" w:rsidRPr="00D83D27" w:rsidP="00D83D27">
      <w:pPr>
        <w:shd w:val="clear" w:color="auto" w:fill="FFFFFF"/>
        <w:tabs>
          <w:tab w:val="left" w:pos="5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Окончательное наказание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Нигматуллиной Г.Р.</w:t>
      </w:r>
      <w:r w:rsidRPr="0061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назначено по правилам ч. 2 ст. 69 УК РФ. Учитывая наличие смягчающ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1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обстоятельства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отсутствие отягчающих наказание обстоятельств, личность подсудимой, которая положительно характеризуется</w:t>
      </w:r>
      <w:r w:rsidRPr="00617F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 приходит к выводу, что достаточным для исправления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1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применение принципа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частичного сложения назначенных наказаний.</w:t>
      </w:r>
    </w:p>
    <w:p w:rsidR="00113796" w:rsidRPr="00D83D27" w:rsidP="00D8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наказания, судом не установлено.</w:t>
      </w:r>
    </w:p>
    <w:p w:rsidR="00136B76" w:rsidRPr="00D83D27" w:rsidP="00D83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оснований для прекращения уголовного дела в отношении </w:t>
      </w:r>
      <w:r w:rsidR="007E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Нигматуллиной Г.Р.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ст. 25 УПК РФ и 25.1 УПК РФ не имеется.</w:t>
      </w:r>
    </w:p>
    <w:p w:rsidR="00E20BF2" w:rsidRPr="00D83D27" w:rsidP="00D83D27">
      <w:pPr>
        <w:pStyle w:val="10"/>
        <w:spacing w:before="0"/>
        <w:ind w:firstLine="709"/>
        <w:rPr>
          <w:shd w:val="clear" w:color="auto" w:fill="FFFFFF"/>
        </w:rPr>
      </w:pPr>
      <w:r w:rsidRPr="00D83D27">
        <w:rPr>
          <w:shd w:val="clear" w:color="auto" w:fill="FFFFFF"/>
        </w:rPr>
        <w:t xml:space="preserve">Процессуальные издержки - выплата вознаграждения адвокатам в ходе дознания на основании ч. 10 ст. 316 УПК РФ, ч. 1 ст. 132 УПК РФ в связи с рассмотрением дела в порядке особого судопроизводства подлежат взысканию за счет средств федерального бюджета. </w:t>
      </w:r>
    </w:p>
    <w:p w:rsidR="00D83D27" w:rsidP="00D8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не заявлен.</w:t>
      </w:r>
    </w:p>
    <w:p w:rsidR="00B62E2E" w:rsidRPr="00D83D27" w:rsidP="00D8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пресечения </w:t>
      </w:r>
      <w:r w:rsidR="0061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подписки о невыезде и надлежащем поведении </w:t>
      </w:r>
      <w:r w:rsidRPr="00B62E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оставлению без изменения до вступления приговора в законную силу.</w:t>
      </w:r>
    </w:p>
    <w:p w:rsidR="00E7358A" w:rsidRPr="00447749" w:rsidP="00D83D2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ст.ст.303, 304, 307-309, 316, 322 УПК РФ, мировой судья</w:t>
      </w:r>
    </w:p>
    <w:p w:rsidR="00E7358A" w:rsidRPr="00447749" w:rsidP="00E7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8A" w:rsidRPr="00447749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ПРИГОВОРИЛ:</w:t>
      </w:r>
    </w:p>
    <w:p w:rsidR="00E7358A" w:rsidRPr="00447749" w:rsidP="00E7358A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070" w:rsidP="00681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Нигматуллин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Гульнар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Раисовн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155CB" w:rsid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76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</w:t>
      </w:r>
      <w:r w:rsidR="0076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«в» ч. 2 ст. 115</w:t>
      </w:r>
      <w:r w:rsid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</w:t>
      </w:r>
      <w:r w:rsidRPr="00B155CB" w:rsid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155CB" w:rsid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5070" w:rsidRPr="00765070" w:rsidP="00765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1 ст. 119 УК РФ в виде обязательных работ сроком на </w:t>
      </w:r>
      <w:r w:rsid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 w:rsid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шестьдесят</w:t>
      </w:r>
      <w:r w:rsidRP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часов;</w:t>
      </w:r>
    </w:p>
    <w:p w:rsidR="00765070" w:rsidRPr="00765070" w:rsidP="00765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п. «в» ч. 2 ст. 115</w:t>
      </w:r>
      <w:r w:rsidRP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в виде обязательных работ сроком на </w:t>
      </w:r>
      <w:r w:rsid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 w:rsid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шестьдесят</w:t>
      </w:r>
      <w:r w:rsidRP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526866" w:rsidP="00526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ч. 2 ст. 69 УК РФ </w:t>
      </w:r>
      <w:r w:rsidRPr="0099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частичного сложения назначенных наказаний окончательное наказание </w:t>
      </w:r>
      <w:r w:rsidRPr="00BA75A7" w:rsid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Нигматуллин</w:t>
      </w:r>
      <w:r w:rsid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A75A7" w:rsid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Гульнар</w:t>
      </w:r>
      <w:r w:rsid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75A7" w:rsid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Раисовн</w:t>
      </w:r>
      <w:r w:rsid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99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совокупности преступлений определить </w:t>
      </w:r>
      <w:r w:rsidRP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обязательных работ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восемьдесят</w:t>
      </w:r>
      <w:r w:rsidRP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EB04C1" w:rsidP="00681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ресечения в отношении </w:t>
      </w:r>
      <w:r w:rsidRPr="00BA75A7" w:rsid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Нигматуллин</w:t>
      </w:r>
      <w:r w:rsidR="006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A75A7" w:rsid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Гульнар</w:t>
      </w:r>
      <w:r w:rsid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A75A7" w:rsid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Раисовн</w:t>
      </w:r>
      <w:r w:rsid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подписки о невыезде и надлежащем поведении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оставить прежнюю до вступления приговора в законную </w:t>
      </w:r>
      <w:r w:rsidR="0076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силу, </w:t>
      </w:r>
      <w:r w:rsidR="009F3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вступления приговора в законную силу</w:t>
      </w:r>
      <w:r w:rsidR="0076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отменить.</w:t>
      </w:r>
    </w:p>
    <w:p w:rsidR="0076465A" w:rsidRPr="00447749" w:rsidP="00681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Сургутский городской суд ХМАО-Югры в течение десяти суток со дня провозглашения путем подачи апелляционной жалобы через мирового судью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</w:t>
      </w:r>
      <w:r w:rsidR="009F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8860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ст.317 УПК РФ.</w:t>
      </w:r>
    </w:p>
    <w:p w:rsidR="0076465A" w:rsidP="007646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F8F" w:rsidP="007646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8A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 Айткулова</w:t>
      </w:r>
    </w:p>
    <w:p w:rsidR="006F1E39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8A" w:rsidRPr="00EC0D98" w:rsidP="00E7358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C0D98">
        <w:rPr>
          <w:sz w:val="22"/>
          <w:szCs w:val="22"/>
        </w:rPr>
        <w:t xml:space="preserve">КОПИЯ ВЕРНА </w:t>
      </w:r>
    </w:p>
    <w:p w:rsidR="00E7358A" w:rsidRPr="00EC0D98" w:rsidP="00E7358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="003F768B">
        <w:rPr>
          <w:sz w:val="22"/>
          <w:szCs w:val="22"/>
        </w:rPr>
        <w:t>ирово</w:t>
      </w:r>
      <w:r>
        <w:rPr>
          <w:sz w:val="22"/>
          <w:szCs w:val="22"/>
        </w:rPr>
        <w:t>й</w:t>
      </w:r>
      <w:r w:rsidR="003F768B">
        <w:rPr>
          <w:sz w:val="22"/>
          <w:szCs w:val="22"/>
        </w:rPr>
        <w:t xml:space="preserve"> судь</w:t>
      </w:r>
      <w:r>
        <w:rPr>
          <w:sz w:val="22"/>
          <w:szCs w:val="22"/>
        </w:rPr>
        <w:t>я</w:t>
      </w:r>
      <w:r w:rsidR="003F768B">
        <w:rPr>
          <w:sz w:val="22"/>
          <w:szCs w:val="22"/>
        </w:rPr>
        <w:t xml:space="preserve"> судебного участка №1</w:t>
      </w:r>
      <w:r>
        <w:rPr>
          <w:sz w:val="22"/>
          <w:szCs w:val="22"/>
        </w:rPr>
        <w:t>3</w:t>
      </w:r>
      <w:r w:rsidRPr="00EC0D98">
        <w:rPr>
          <w:sz w:val="22"/>
          <w:szCs w:val="22"/>
        </w:rPr>
        <w:t xml:space="preserve"> Сургутского</w:t>
      </w:r>
    </w:p>
    <w:p w:rsidR="00E7358A" w:rsidRPr="00EC0D98" w:rsidP="00E7358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C0D98">
        <w:rPr>
          <w:sz w:val="22"/>
          <w:szCs w:val="22"/>
        </w:rPr>
        <w:t>судебного района города окружного значения Сургута</w:t>
      </w:r>
    </w:p>
    <w:p w:rsidR="00E7358A" w:rsidRPr="00EC0D98" w:rsidP="00E7358A">
      <w:pPr>
        <w:pStyle w:val="NormalWeb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EC0D98">
        <w:rPr>
          <w:sz w:val="22"/>
          <w:szCs w:val="22"/>
        </w:rPr>
        <w:t xml:space="preserve">ХМАО-Югры ______________________ </w:t>
      </w:r>
      <w:r w:rsidR="00CD30DE">
        <w:rPr>
          <w:sz w:val="22"/>
          <w:szCs w:val="22"/>
        </w:rPr>
        <w:t>Д.Б. Айткулова</w:t>
      </w:r>
    </w:p>
    <w:p w:rsidR="00E7358A" w:rsidRPr="00EC0D98" w:rsidP="00E7358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C0D98">
        <w:rPr>
          <w:sz w:val="22"/>
          <w:szCs w:val="22"/>
        </w:rPr>
        <w:t>«_</w:t>
      </w:r>
      <w:r w:rsidR="007E2EE8">
        <w:rPr>
          <w:sz w:val="22"/>
          <w:szCs w:val="22"/>
        </w:rPr>
        <w:t>20</w:t>
      </w:r>
      <w:r w:rsidRPr="00EC0D98">
        <w:rPr>
          <w:sz w:val="22"/>
          <w:szCs w:val="22"/>
        </w:rPr>
        <w:t>_» _</w:t>
      </w:r>
      <w:r w:rsidR="007E2EE8">
        <w:rPr>
          <w:sz w:val="22"/>
          <w:szCs w:val="22"/>
        </w:rPr>
        <w:t>февраля</w:t>
      </w:r>
      <w:r w:rsidRPr="00EC0D98">
        <w:rPr>
          <w:sz w:val="22"/>
          <w:szCs w:val="22"/>
        </w:rPr>
        <w:t xml:space="preserve">__ 20 </w:t>
      </w:r>
      <w:r w:rsidR="00B62E2E">
        <w:rPr>
          <w:sz w:val="22"/>
          <w:szCs w:val="22"/>
        </w:rPr>
        <w:t>2</w:t>
      </w:r>
      <w:r w:rsidR="007E2EE8">
        <w:rPr>
          <w:sz w:val="22"/>
          <w:szCs w:val="22"/>
        </w:rPr>
        <w:t>5</w:t>
      </w:r>
      <w:r w:rsidRPr="00EC0D98">
        <w:rPr>
          <w:sz w:val="22"/>
          <w:szCs w:val="22"/>
        </w:rPr>
        <w:t xml:space="preserve">_ года </w:t>
      </w:r>
    </w:p>
    <w:p w:rsidR="00A02151" w:rsidP="00132189">
      <w:pPr>
        <w:pStyle w:val="NormalWeb"/>
        <w:spacing w:before="0" w:beforeAutospacing="0" w:after="0" w:afterAutospacing="0"/>
        <w:jc w:val="both"/>
      </w:pPr>
      <w:r w:rsidRPr="00EC0D98">
        <w:rPr>
          <w:sz w:val="22"/>
          <w:szCs w:val="22"/>
        </w:rPr>
        <w:t>Подлинный докумен</w:t>
      </w:r>
      <w:r w:rsidR="003F768B">
        <w:rPr>
          <w:sz w:val="22"/>
          <w:szCs w:val="22"/>
        </w:rPr>
        <w:t>т находится в деле № 1-</w:t>
      </w:r>
      <w:r w:rsidR="007E2EE8">
        <w:rPr>
          <w:sz w:val="22"/>
          <w:szCs w:val="22"/>
        </w:rPr>
        <w:t>2</w:t>
      </w:r>
      <w:r w:rsidR="003F768B">
        <w:rPr>
          <w:sz w:val="22"/>
          <w:szCs w:val="22"/>
        </w:rPr>
        <w:t>-26</w:t>
      </w:r>
      <w:r w:rsidR="0088604C">
        <w:rPr>
          <w:sz w:val="22"/>
          <w:szCs w:val="22"/>
        </w:rPr>
        <w:t>13</w:t>
      </w:r>
      <w:r>
        <w:rPr>
          <w:sz w:val="22"/>
          <w:szCs w:val="22"/>
        </w:rPr>
        <w:t>/202</w:t>
      </w:r>
      <w:r w:rsidR="007E2EE8">
        <w:rPr>
          <w:sz w:val="22"/>
          <w:szCs w:val="22"/>
        </w:rPr>
        <w:t>5</w:t>
      </w:r>
    </w:p>
    <w:sectPr w:rsidSect="004D224C">
      <w:headerReference w:type="even" r:id="rId5"/>
      <w:headerReference w:type="default" r:id="rId6"/>
      <w:pgSz w:w="11900" w:h="16840"/>
      <w:pgMar w:top="1134" w:right="850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24C" w:rsidP="004D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2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24C" w:rsidP="004D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37F7">
      <w:rPr>
        <w:rStyle w:val="PageNumber"/>
        <w:noProof/>
      </w:rPr>
      <w:t>6</w:t>
    </w:r>
    <w:r>
      <w:rPr>
        <w:rStyle w:val="PageNumber"/>
      </w:rPr>
      <w:fldChar w:fldCharType="end"/>
    </w:r>
  </w:p>
  <w:p w:rsidR="004D2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8A"/>
    <w:rsid w:val="00012001"/>
    <w:rsid w:val="000176E7"/>
    <w:rsid w:val="0002267B"/>
    <w:rsid w:val="00037B6A"/>
    <w:rsid w:val="00043C88"/>
    <w:rsid w:val="00066923"/>
    <w:rsid w:val="00097FD5"/>
    <w:rsid w:val="000B25E8"/>
    <w:rsid w:val="000D6A2A"/>
    <w:rsid w:val="00113796"/>
    <w:rsid w:val="0011413E"/>
    <w:rsid w:val="001154CB"/>
    <w:rsid w:val="0012348C"/>
    <w:rsid w:val="00124075"/>
    <w:rsid w:val="00132189"/>
    <w:rsid w:val="00132734"/>
    <w:rsid w:val="00136B76"/>
    <w:rsid w:val="00182761"/>
    <w:rsid w:val="001904E4"/>
    <w:rsid w:val="0019156E"/>
    <w:rsid w:val="00195E24"/>
    <w:rsid w:val="001A7BAE"/>
    <w:rsid w:val="001E10B0"/>
    <w:rsid w:val="001E773F"/>
    <w:rsid w:val="00212C7B"/>
    <w:rsid w:val="0022163A"/>
    <w:rsid w:val="002256DF"/>
    <w:rsid w:val="00283981"/>
    <w:rsid w:val="00292E03"/>
    <w:rsid w:val="002A43AA"/>
    <w:rsid w:val="002D7908"/>
    <w:rsid w:val="002E4D26"/>
    <w:rsid w:val="002E6599"/>
    <w:rsid w:val="00311512"/>
    <w:rsid w:val="0031223C"/>
    <w:rsid w:val="003151B1"/>
    <w:rsid w:val="0033646A"/>
    <w:rsid w:val="003406D6"/>
    <w:rsid w:val="00372B4F"/>
    <w:rsid w:val="003847D4"/>
    <w:rsid w:val="00386396"/>
    <w:rsid w:val="00386AE8"/>
    <w:rsid w:val="003A48E2"/>
    <w:rsid w:val="003B47B7"/>
    <w:rsid w:val="003C15FC"/>
    <w:rsid w:val="003F768B"/>
    <w:rsid w:val="00447749"/>
    <w:rsid w:val="0046496F"/>
    <w:rsid w:val="0048672E"/>
    <w:rsid w:val="00495167"/>
    <w:rsid w:val="004A2DB8"/>
    <w:rsid w:val="004C37F7"/>
    <w:rsid w:val="004C7885"/>
    <w:rsid w:val="004D224C"/>
    <w:rsid w:val="004E0050"/>
    <w:rsid w:val="005050D2"/>
    <w:rsid w:val="00506EBC"/>
    <w:rsid w:val="00526866"/>
    <w:rsid w:val="005335FC"/>
    <w:rsid w:val="00535A20"/>
    <w:rsid w:val="00535CCE"/>
    <w:rsid w:val="00577044"/>
    <w:rsid w:val="005A68EC"/>
    <w:rsid w:val="005A7235"/>
    <w:rsid w:val="005E53A5"/>
    <w:rsid w:val="005E6512"/>
    <w:rsid w:val="00605316"/>
    <w:rsid w:val="00605F8D"/>
    <w:rsid w:val="00606E6E"/>
    <w:rsid w:val="00617F8F"/>
    <w:rsid w:val="00626A99"/>
    <w:rsid w:val="00631DC1"/>
    <w:rsid w:val="00632CD0"/>
    <w:rsid w:val="00643B1B"/>
    <w:rsid w:val="00655ABF"/>
    <w:rsid w:val="00674060"/>
    <w:rsid w:val="006811B0"/>
    <w:rsid w:val="006B384E"/>
    <w:rsid w:val="006C5310"/>
    <w:rsid w:val="006D7AFC"/>
    <w:rsid w:val="006F18BF"/>
    <w:rsid w:val="006F1E39"/>
    <w:rsid w:val="00703EBF"/>
    <w:rsid w:val="0072788D"/>
    <w:rsid w:val="007470B8"/>
    <w:rsid w:val="00757905"/>
    <w:rsid w:val="0076465A"/>
    <w:rsid w:val="00765070"/>
    <w:rsid w:val="0076766F"/>
    <w:rsid w:val="00781527"/>
    <w:rsid w:val="007A1AAF"/>
    <w:rsid w:val="007D605B"/>
    <w:rsid w:val="007E2EE8"/>
    <w:rsid w:val="007E7D29"/>
    <w:rsid w:val="007F60AE"/>
    <w:rsid w:val="00801971"/>
    <w:rsid w:val="00823EAC"/>
    <w:rsid w:val="00834D37"/>
    <w:rsid w:val="008357DB"/>
    <w:rsid w:val="00857C87"/>
    <w:rsid w:val="0088604C"/>
    <w:rsid w:val="00886B12"/>
    <w:rsid w:val="008B3108"/>
    <w:rsid w:val="008D1455"/>
    <w:rsid w:val="00902D15"/>
    <w:rsid w:val="00904A58"/>
    <w:rsid w:val="00910ADF"/>
    <w:rsid w:val="009456F5"/>
    <w:rsid w:val="00945E7A"/>
    <w:rsid w:val="009724CD"/>
    <w:rsid w:val="0097297C"/>
    <w:rsid w:val="00972AFF"/>
    <w:rsid w:val="00981D7B"/>
    <w:rsid w:val="009926B2"/>
    <w:rsid w:val="009927CA"/>
    <w:rsid w:val="00994442"/>
    <w:rsid w:val="00995DD5"/>
    <w:rsid w:val="009A6EFF"/>
    <w:rsid w:val="009C5A3A"/>
    <w:rsid w:val="009D3533"/>
    <w:rsid w:val="009F3927"/>
    <w:rsid w:val="00A02151"/>
    <w:rsid w:val="00A03BD4"/>
    <w:rsid w:val="00A12888"/>
    <w:rsid w:val="00A50ED7"/>
    <w:rsid w:val="00A53D3F"/>
    <w:rsid w:val="00A553C4"/>
    <w:rsid w:val="00A57A89"/>
    <w:rsid w:val="00A822AC"/>
    <w:rsid w:val="00A83AAE"/>
    <w:rsid w:val="00A90156"/>
    <w:rsid w:val="00A95DE4"/>
    <w:rsid w:val="00AB4C6C"/>
    <w:rsid w:val="00AF4CDB"/>
    <w:rsid w:val="00B12695"/>
    <w:rsid w:val="00B155CB"/>
    <w:rsid w:val="00B62E2E"/>
    <w:rsid w:val="00B63558"/>
    <w:rsid w:val="00B6579E"/>
    <w:rsid w:val="00B95F99"/>
    <w:rsid w:val="00BA4C7D"/>
    <w:rsid w:val="00BA75A7"/>
    <w:rsid w:val="00BB4A52"/>
    <w:rsid w:val="00BD05E9"/>
    <w:rsid w:val="00C314B1"/>
    <w:rsid w:val="00C402BB"/>
    <w:rsid w:val="00C41128"/>
    <w:rsid w:val="00C50ADE"/>
    <w:rsid w:val="00C743F1"/>
    <w:rsid w:val="00CD30DE"/>
    <w:rsid w:val="00CD7277"/>
    <w:rsid w:val="00CE696B"/>
    <w:rsid w:val="00D20454"/>
    <w:rsid w:val="00D276AE"/>
    <w:rsid w:val="00D32A1A"/>
    <w:rsid w:val="00D83D27"/>
    <w:rsid w:val="00D9465B"/>
    <w:rsid w:val="00D95E22"/>
    <w:rsid w:val="00DC4531"/>
    <w:rsid w:val="00DD39DA"/>
    <w:rsid w:val="00E106FB"/>
    <w:rsid w:val="00E11E98"/>
    <w:rsid w:val="00E20BF2"/>
    <w:rsid w:val="00E3085D"/>
    <w:rsid w:val="00E7358A"/>
    <w:rsid w:val="00E92EFD"/>
    <w:rsid w:val="00EB04C1"/>
    <w:rsid w:val="00EB4D8C"/>
    <w:rsid w:val="00EB6C04"/>
    <w:rsid w:val="00EC0D98"/>
    <w:rsid w:val="00EC4809"/>
    <w:rsid w:val="00ED56AC"/>
    <w:rsid w:val="00EF6E01"/>
    <w:rsid w:val="00EF7954"/>
    <w:rsid w:val="00F16CD9"/>
    <w:rsid w:val="00F368AA"/>
    <w:rsid w:val="00F37FB3"/>
    <w:rsid w:val="00F70B1D"/>
    <w:rsid w:val="00F724AA"/>
    <w:rsid w:val="00F82D5A"/>
    <w:rsid w:val="00FC4ED6"/>
    <w:rsid w:val="00FF21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933551-1D80-4C4E-AF56-2B910939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E7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358A"/>
  </w:style>
  <w:style w:type="character" w:styleId="PageNumber">
    <w:name w:val="page number"/>
    <w:basedOn w:val="DefaultParagraphFont"/>
    <w:uiPriority w:val="99"/>
    <w:semiHidden/>
    <w:unhideWhenUsed/>
    <w:rsid w:val="00E7358A"/>
  </w:style>
  <w:style w:type="paragraph" w:styleId="BalloonText">
    <w:name w:val="Balloon Text"/>
    <w:basedOn w:val="Normal"/>
    <w:link w:val="a0"/>
    <w:uiPriority w:val="99"/>
    <w:semiHidden/>
    <w:unhideWhenUsed/>
    <w:rsid w:val="00EF6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F6E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021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02151"/>
    <w:rPr>
      <w:i/>
      <w:iCs/>
    </w:rPr>
  </w:style>
  <w:style w:type="paragraph" w:customStyle="1" w:styleId="empty">
    <w:name w:val="empty"/>
    <w:basedOn w:val="Normal"/>
    <w:rsid w:val="00A0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A0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A0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иль1 Знак"/>
    <w:basedOn w:val="DefaultParagraphFont"/>
    <w:link w:val="10"/>
    <w:locked/>
    <w:rsid w:val="00E20BF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Стиль1"/>
    <w:basedOn w:val="BodyTextIndent"/>
    <w:link w:val="1"/>
    <w:qFormat/>
    <w:rsid w:val="00E20BF2"/>
    <w:pPr>
      <w:widowControl w:val="0"/>
      <w:autoSpaceDE w:val="0"/>
      <w:autoSpaceDN w:val="0"/>
      <w:adjustRightInd w:val="0"/>
      <w:spacing w:before="20" w:after="0" w:line="240" w:lineRule="auto"/>
      <w:ind w:left="0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20BF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20BF2"/>
  </w:style>
  <w:style w:type="character" w:customStyle="1" w:styleId="a2">
    <w:name w:val="Гипертекстовая ссылка"/>
    <w:uiPriority w:val="99"/>
    <w:rsid w:val="00B63558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B17B4-E135-4F32-9340-838F17B5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